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4" w:rsidRPr="00B15F08" w:rsidRDefault="00733DF5" w:rsidP="00183494">
      <w:pPr>
        <w:rPr>
          <w:rFonts w:asciiTheme="minorEastAsia"/>
        </w:rPr>
      </w:pPr>
      <w:r w:rsidRPr="00B15F08">
        <w:rPr>
          <w:rFonts w:asciiTheme="minorEastAsia" w:hAnsiTheme="minorEastAsia" w:hint="eastAsia"/>
        </w:rPr>
        <w:t>様式第</w:t>
      </w:r>
      <w:r w:rsidR="00B21716">
        <w:rPr>
          <w:rFonts w:asciiTheme="minorEastAsia" w:hAnsiTheme="minorEastAsia" w:hint="eastAsia"/>
        </w:rPr>
        <w:t>２１</w:t>
      </w:r>
      <w:r w:rsidR="00183494" w:rsidRPr="00B15F08">
        <w:rPr>
          <w:rFonts w:asciiTheme="minorEastAsia" w:hAnsiTheme="minorEastAsia" w:hint="eastAsia"/>
        </w:rPr>
        <w:t>号（第</w:t>
      </w:r>
      <w:r w:rsidR="00AB3485" w:rsidRPr="00B15F08">
        <w:rPr>
          <w:rFonts w:asciiTheme="minorEastAsia" w:hAnsiTheme="minorEastAsia"/>
        </w:rPr>
        <w:t>1</w:t>
      </w:r>
      <w:r w:rsidR="0077476F">
        <w:rPr>
          <w:rFonts w:asciiTheme="minorEastAsia" w:hAnsiTheme="minorEastAsia"/>
        </w:rPr>
        <w:t>9</w:t>
      </w:r>
      <w:r w:rsidR="00183494"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第　　　　　号</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様</w:t>
      </w:r>
    </w:p>
    <w:p w:rsidR="00183494" w:rsidRPr="00B15F08" w:rsidRDefault="00183494" w:rsidP="00183494">
      <w:pPr>
        <w:rPr>
          <w:rFonts w:asciiTheme="minorEastAsia"/>
          <w:sz w:val="21"/>
          <w:szCs w:val="21"/>
        </w:rPr>
      </w:pPr>
    </w:p>
    <w:p w:rsidR="00183494" w:rsidRPr="00B15F08" w:rsidRDefault="008C3F5B" w:rsidP="00183494">
      <w:pPr>
        <w:ind w:rightChars="100" w:right="266"/>
        <w:jc w:val="right"/>
        <w:rPr>
          <w:rFonts w:asciiTheme="minorEastAsia"/>
          <w:sz w:val="21"/>
          <w:szCs w:val="21"/>
          <w:bdr w:val="single" w:sz="4" w:space="0" w:color="auto"/>
        </w:rPr>
      </w:pPr>
      <w:r>
        <w:rPr>
          <w:rFonts w:asciiTheme="minorEastAsia" w:hAnsiTheme="minorEastAsia" w:hint="eastAsia"/>
          <w:sz w:val="21"/>
          <w:szCs w:val="21"/>
        </w:rPr>
        <w:t>八千代町</w:t>
      </w:r>
      <w:r w:rsidR="00183494" w:rsidRPr="00B15F08">
        <w:rPr>
          <w:rFonts w:asciiTheme="minorEastAsia" w:hAnsiTheme="minorEastAsia" w:hint="eastAsia"/>
          <w:sz w:val="21"/>
          <w:szCs w:val="21"/>
        </w:rPr>
        <w:t xml:space="preserve">長　　　　　</w:t>
      </w:r>
      <w:r w:rsidR="00183494" w:rsidRPr="00B15F08">
        <w:rPr>
          <w:rFonts w:asciiTheme="minorEastAsia" w:hAnsiTheme="minorEastAsia" w:hint="eastAsia"/>
          <w:sz w:val="21"/>
          <w:szCs w:val="21"/>
          <w:bdr w:val="single" w:sz="4" w:space="0" w:color="auto"/>
        </w:rPr>
        <w:t>印</w:t>
      </w:r>
    </w:p>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弁明の機会の付与通知書</w:t>
      </w:r>
    </w:p>
    <w:p w:rsidR="00183494" w:rsidRPr="00B15F08" w:rsidRDefault="00183494" w:rsidP="00183494">
      <w:pPr>
        <w:rPr>
          <w:rFonts w:asciiTheme="minorEastAsia"/>
          <w:sz w:val="21"/>
          <w:szCs w:val="21"/>
        </w:rPr>
      </w:pPr>
    </w:p>
    <w:p w:rsidR="00AB3485" w:rsidRPr="00B15F08" w:rsidRDefault="00183494" w:rsidP="00AB3485">
      <w:pPr>
        <w:ind w:left="236" w:hangingChars="100" w:hanging="236"/>
        <w:rPr>
          <w:rFonts w:asciiTheme="minorEastAsia" w:hAns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あなたが行っている事業については、　　年　　月　　日付け第　　号の改善勧告書をもって必要な措置を勧告しましたが、いまだに改善が認められないことから、</w:t>
      </w:r>
      <w:r w:rsidR="008C3F5B">
        <w:rPr>
          <w:rFonts w:asciiTheme="minorEastAsia" w:hAnsiTheme="minorEastAsia" w:hint="eastAsia"/>
          <w:sz w:val="21"/>
          <w:szCs w:val="21"/>
        </w:rPr>
        <w:t>八千代町</w:t>
      </w:r>
      <w:r w:rsidR="00AB3485" w:rsidRPr="00B15F08">
        <w:rPr>
          <w:rFonts w:asciiTheme="minorEastAsia" w:hAnsiTheme="minorEastAsia" w:hint="eastAsia"/>
          <w:sz w:val="21"/>
          <w:szCs w:val="21"/>
        </w:rPr>
        <w:t>太陽光発電設備設置及び維持管理に関する条例第</w:t>
      </w:r>
      <w:r w:rsidR="00903B8E">
        <w:rPr>
          <w:rFonts w:asciiTheme="minorEastAsia" w:hAnsiTheme="minorEastAsia" w:hint="eastAsia"/>
          <w:sz w:val="21"/>
          <w:szCs w:val="21"/>
        </w:rPr>
        <w:t>19</w:t>
      </w:r>
      <w:r w:rsidR="00AB3485" w:rsidRPr="00B15F08">
        <w:rPr>
          <w:rFonts w:asciiTheme="minorEastAsia" w:hAnsiTheme="minorEastAsia" w:hint="eastAsia"/>
          <w:sz w:val="21"/>
          <w:szCs w:val="21"/>
        </w:rPr>
        <w:t>条第１項の規定により、その事実を公表する予定です。ついては、同条第２項の規定により弁明の機会を付与しますので通知します。</w:t>
      </w:r>
    </w:p>
    <w:p w:rsidR="00183494" w:rsidRPr="00B15F08" w:rsidRDefault="00AB3485"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なお、弁明書の提出期限までに提出されない場合は次の事項を公表します。</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１　公表の原因となる事実</w:t>
      </w:r>
    </w:p>
    <w:p w:rsidR="00183494" w:rsidRDefault="00183494" w:rsidP="00183494">
      <w:pPr>
        <w:rPr>
          <w:rFonts w:asciiTheme="minorEastAsia"/>
          <w:sz w:val="21"/>
          <w:szCs w:val="21"/>
        </w:rPr>
      </w:pPr>
    </w:p>
    <w:p w:rsidR="009322C1" w:rsidRPr="00B15F08" w:rsidRDefault="009322C1"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２　公表を予定する事項</w:t>
      </w:r>
    </w:p>
    <w:tbl>
      <w:tblPr>
        <w:tblStyle w:val="a9"/>
        <w:tblW w:w="0" w:type="auto"/>
        <w:tblInd w:w="392" w:type="dxa"/>
        <w:tblLook w:val="04A0" w:firstRow="1" w:lastRow="0" w:firstColumn="1" w:lastColumn="0" w:noHBand="0" w:noVBand="1"/>
      </w:tblPr>
      <w:tblGrid>
        <w:gridCol w:w="3431"/>
        <w:gridCol w:w="5238"/>
      </w:tblGrid>
      <w:tr w:rsidR="00183494" w:rsidRPr="00B15F08" w:rsidTr="00CB099A">
        <w:tc>
          <w:tcPr>
            <w:tcW w:w="3431"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氏名及び住所（法人の場合は、主たる事務所の所在地、名称及び代表者の氏名）</w:t>
            </w:r>
          </w:p>
        </w:tc>
        <w:tc>
          <w:tcPr>
            <w:tcW w:w="5238"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CB099A">
        <w:tc>
          <w:tcPr>
            <w:tcW w:w="3431"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事業の内容</w:t>
            </w:r>
          </w:p>
        </w:tc>
        <w:tc>
          <w:tcPr>
            <w:tcW w:w="5238"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CB099A">
        <w:tc>
          <w:tcPr>
            <w:tcW w:w="3431"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指導、助言又は勧告に至る経過</w:t>
            </w:r>
          </w:p>
        </w:tc>
        <w:tc>
          <w:tcPr>
            <w:tcW w:w="5238"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CB099A">
        <w:tc>
          <w:tcPr>
            <w:tcW w:w="3431"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公表の時期</w:t>
            </w:r>
          </w:p>
        </w:tc>
        <w:tc>
          <w:tcPr>
            <w:tcW w:w="5238"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00CB099A">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CB099A">
        <w:tc>
          <w:tcPr>
            <w:tcW w:w="3431"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公表の方法</w:t>
            </w:r>
          </w:p>
        </w:tc>
        <w:tc>
          <w:tcPr>
            <w:tcW w:w="5238" w:type="dxa"/>
            <w:vAlign w:val="center"/>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３　弁明の機会の付与に関する事項</w:t>
      </w:r>
    </w:p>
    <w:tbl>
      <w:tblPr>
        <w:tblStyle w:val="a9"/>
        <w:tblW w:w="0" w:type="auto"/>
        <w:tblInd w:w="392" w:type="dxa"/>
        <w:tblLook w:val="04A0" w:firstRow="1" w:lastRow="0" w:firstColumn="1" w:lastColumn="0" w:noHBand="0" w:noVBand="1"/>
      </w:tblPr>
      <w:tblGrid>
        <w:gridCol w:w="3425"/>
        <w:gridCol w:w="5244"/>
      </w:tblGrid>
      <w:tr w:rsidR="00183494" w:rsidRPr="00B15F08" w:rsidTr="00CB099A">
        <w:tc>
          <w:tcPr>
            <w:tcW w:w="342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弁明書の提出期限</w:t>
            </w:r>
          </w:p>
        </w:tc>
        <w:tc>
          <w:tcPr>
            <w:tcW w:w="5244"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00CB099A">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CB099A">
        <w:tc>
          <w:tcPr>
            <w:tcW w:w="342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提出先</w:t>
            </w:r>
          </w:p>
        </w:tc>
        <w:tc>
          <w:tcPr>
            <w:tcW w:w="5244" w:type="dxa"/>
            <w:vAlign w:val="center"/>
          </w:tcPr>
          <w:p w:rsidR="00183494" w:rsidRPr="00B15F08" w:rsidRDefault="00183494" w:rsidP="00B435E8">
            <w:pPr>
              <w:rPr>
                <w:rFonts w:asciiTheme="minorEastAsia" w:eastAsiaTheme="minorEastAsia" w:hAnsiTheme="minorEastAsia"/>
                <w:sz w:val="21"/>
                <w:szCs w:val="21"/>
              </w:rPr>
            </w:pPr>
          </w:p>
        </w:tc>
      </w:tr>
    </w:tbl>
    <w:p w:rsidR="00E851A5" w:rsidRPr="001A2186" w:rsidRDefault="00E851A5" w:rsidP="001A2186">
      <w:pPr>
        <w:rPr>
          <w:rFonts w:asciiTheme="minorEastAsia" w:hint="eastAsia"/>
          <w:sz w:val="21"/>
          <w:szCs w:val="21"/>
        </w:rPr>
      </w:pPr>
      <w:bookmarkStart w:id="0" w:name="_GoBack"/>
      <w:bookmarkEnd w:id="0"/>
    </w:p>
    <w:sectPr w:rsidR="00E851A5" w:rsidRPr="001A2186">
      <w:footerReference w:type="default" r:id="rId8"/>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96" w:rsidRDefault="00625996">
      <w:r>
        <w:separator/>
      </w:r>
    </w:p>
  </w:endnote>
  <w:endnote w:type="continuationSeparator" w:id="0">
    <w:p w:rsidR="00625996" w:rsidRDefault="006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96" w:rsidRDefault="00625996">
      <w:r>
        <w:separator/>
      </w:r>
    </w:p>
  </w:footnote>
  <w:footnote w:type="continuationSeparator" w:id="0">
    <w:p w:rsidR="00625996" w:rsidRDefault="0062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AF"/>
    <w:rsid w:val="00000015"/>
    <w:rsid w:val="00001FB5"/>
    <w:rsid w:val="00005D67"/>
    <w:rsid w:val="00022D89"/>
    <w:rsid w:val="000429D7"/>
    <w:rsid w:val="0004530F"/>
    <w:rsid w:val="000539B8"/>
    <w:rsid w:val="00062876"/>
    <w:rsid w:val="00074A15"/>
    <w:rsid w:val="0008695A"/>
    <w:rsid w:val="0009703E"/>
    <w:rsid w:val="000B3865"/>
    <w:rsid w:val="000B3C13"/>
    <w:rsid w:val="000D0106"/>
    <w:rsid w:val="000E5450"/>
    <w:rsid w:val="000F15D8"/>
    <w:rsid w:val="000F2635"/>
    <w:rsid w:val="00106067"/>
    <w:rsid w:val="00116460"/>
    <w:rsid w:val="00165E24"/>
    <w:rsid w:val="00183494"/>
    <w:rsid w:val="001A0A68"/>
    <w:rsid w:val="001A2186"/>
    <w:rsid w:val="001B106C"/>
    <w:rsid w:val="001D03B4"/>
    <w:rsid w:val="001D13C1"/>
    <w:rsid w:val="001D4926"/>
    <w:rsid w:val="001D52AA"/>
    <w:rsid w:val="001E7015"/>
    <w:rsid w:val="00206916"/>
    <w:rsid w:val="002B57AE"/>
    <w:rsid w:val="002F5AA4"/>
    <w:rsid w:val="00300278"/>
    <w:rsid w:val="00325F13"/>
    <w:rsid w:val="003401C5"/>
    <w:rsid w:val="003A2F37"/>
    <w:rsid w:val="003C2EFF"/>
    <w:rsid w:val="003C5D69"/>
    <w:rsid w:val="00407257"/>
    <w:rsid w:val="0042023A"/>
    <w:rsid w:val="00430248"/>
    <w:rsid w:val="00455529"/>
    <w:rsid w:val="00463190"/>
    <w:rsid w:val="00464379"/>
    <w:rsid w:val="0046693F"/>
    <w:rsid w:val="004734A3"/>
    <w:rsid w:val="00483F4A"/>
    <w:rsid w:val="004902C9"/>
    <w:rsid w:val="004A0549"/>
    <w:rsid w:val="004E15E0"/>
    <w:rsid w:val="004E4860"/>
    <w:rsid w:val="004F5E55"/>
    <w:rsid w:val="00501047"/>
    <w:rsid w:val="00503749"/>
    <w:rsid w:val="00512000"/>
    <w:rsid w:val="005239C0"/>
    <w:rsid w:val="00565B01"/>
    <w:rsid w:val="005749F6"/>
    <w:rsid w:val="005A0B76"/>
    <w:rsid w:val="005B096E"/>
    <w:rsid w:val="005E6DF8"/>
    <w:rsid w:val="00625996"/>
    <w:rsid w:val="006D0944"/>
    <w:rsid w:val="006D7FE8"/>
    <w:rsid w:val="006F01BF"/>
    <w:rsid w:val="006F19CA"/>
    <w:rsid w:val="007067F3"/>
    <w:rsid w:val="00733DF5"/>
    <w:rsid w:val="00741606"/>
    <w:rsid w:val="007434FD"/>
    <w:rsid w:val="00750A34"/>
    <w:rsid w:val="0077476F"/>
    <w:rsid w:val="00787AFF"/>
    <w:rsid w:val="00797978"/>
    <w:rsid w:val="007B6060"/>
    <w:rsid w:val="007E741E"/>
    <w:rsid w:val="00874AEC"/>
    <w:rsid w:val="00886BBA"/>
    <w:rsid w:val="00896104"/>
    <w:rsid w:val="008C3F5B"/>
    <w:rsid w:val="009026CB"/>
    <w:rsid w:val="00903B8E"/>
    <w:rsid w:val="00915BA3"/>
    <w:rsid w:val="009322C1"/>
    <w:rsid w:val="009406C3"/>
    <w:rsid w:val="00954DFC"/>
    <w:rsid w:val="00986199"/>
    <w:rsid w:val="00992FE4"/>
    <w:rsid w:val="009A1ED3"/>
    <w:rsid w:val="009A247B"/>
    <w:rsid w:val="009A41EC"/>
    <w:rsid w:val="009C2805"/>
    <w:rsid w:val="009D5C7D"/>
    <w:rsid w:val="009F2FF5"/>
    <w:rsid w:val="00A16A37"/>
    <w:rsid w:val="00A1757D"/>
    <w:rsid w:val="00A2173C"/>
    <w:rsid w:val="00A51F82"/>
    <w:rsid w:val="00A63EF3"/>
    <w:rsid w:val="00A7718F"/>
    <w:rsid w:val="00AA5213"/>
    <w:rsid w:val="00AB3485"/>
    <w:rsid w:val="00AB3DB3"/>
    <w:rsid w:val="00B15F08"/>
    <w:rsid w:val="00B21716"/>
    <w:rsid w:val="00B26861"/>
    <w:rsid w:val="00B435E8"/>
    <w:rsid w:val="00B625AB"/>
    <w:rsid w:val="00BA4EF2"/>
    <w:rsid w:val="00BB6F7E"/>
    <w:rsid w:val="00BD4D27"/>
    <w:rsid w:val="00C005CE"/>
    <w:rsid w:val="00C316E4"/>
    <w:rsid w:val="00C74A7D"/>
    <w:rsid w:val="00C77AD3"/>
    <w:rsid w:val="00C81C47"/>
    <w:rsid w:val="00C83F7C"/>
    <w:rsid w:val="00CB099A"/>
    <w:rsid w:val="00CC3838"/>
    <w:rsid w:val="00CC57D5"/>
    <w:rsid w:val="00CD169F"/>
    <w:rsid w:val="00CF6E32"/>
    <w:rsid w:val="00D24ACC"/>
    <w:rsid w:val="00D30CB1"/>
    <w:rsid w:val="00D52EFE"/>
    <w:rsid w:val="00D57209"/>
    <w:rsid w:val="00D65640"/>
    <w:rsid w:val="00D65EC7"/>
    <w:rsid w:val="00DB0CF4"/>
    <w:rsid w:val="00DD367C"/>
    <w:rsid w:val="00DF60E4"/>
    <w:rsid w:val="00E040E8"/>
    <w:rsid w:val="00E04726"/>
    <w:rsid w:val="00E26A36"/>
    <w:rsid w:val="00E351BB"/>
    <w:rsid w:val="00E851A5"/>
    <w:rsid w:val="00EB45E5"/>
    <w:rsid w:val="00EF409F"/>
    <w:rsid w:val="00F1157A"/>
    <w:rsid w:val="00F153DB"/>
    <w:rsid w:val="00F216F6"/>
    <w:rsid w:val="00F315AF"/>
    <w:rsid w:val="00F35D21"/>
    <w:rsid w:val="00F56054"/>
    <w:rsid w:val="00F6232B"/>
    <w:rsid w:val="00F652BD"/>
    <w:rsid w:val="00F66531"/>
    <w:rsid w:val="00F96316"/>
    <w:rsid w:val="00FB4685"/>
    <w:rsid w:val="00FD3B51"/>
    <w:rsid w:val="00FD4351"/>
    <w:rsid w:val="00FE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6C5B336"/>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54D3-E4CA-4214-955E-A2B9047A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341</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八千代町</cp:lastModifiedBy>
  <cp:revision>25</cp:revision>
  <cp:lastPrinted>2022-07-14T07:15:00Z</cp:lastPrinted>
  <dcterms:created xsi:type="dcterms:W3CDTF">2022-05-26T02:32:00Z</dcterms:created>
  <dcterms:modified xsi:type="dcterms:W3CDTF">2022-09-26T05:21:00Z</dcterms:modified>
</cp:coreProperties>
</file>