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0AD33" w14:textId="70C77646" w:rsidR="001E5ABC" w:rsidRPr="00172032" w:rsidRDefault="001E5ABC" w:rsidP="001E5ABC">
      <w:pPr>
        <w:spacing w:line="360" w:lineRule="auto"/>
        <w:jc w:val="right"/>
        <w:rPr>
          <w:rFonts w:asciiTheme="majorEastAsia" w:eastAsiaTheme="majorEastAsia" w:hAnsiTheme="majorEastAsia"/>
          <w:szCs w:val="21"/>
          <w:u w:val="single"/>
        </w:rPr>
      </w:pPr>
      <w:r w:rsidRPr="00172032">
        <w:rPr>
          <w:rFonts w:asciiTheme="majorEastAsia" w:eastAsiaTheme="majorEastAsia" w:hAnsiTheme="majorEastAsia"/>
          <w:szCs w:val="21"/>
        </w:rPr>
        <w:t>（申請書</w:t>
      </w:r>
      <w:r w:rsidR="00CD03D4">
        <w:rPr>
          <w:rFonts w:asciiTheme="majorEastAsia" w:eastAsiaTheme="majorEastAsia" w:hAnsiTheme="majorEastAsia" w:hint="eastAsia"/>
          <w:szCs w:val="21"/>
        </w:rPr>
        <w:t>ロ</w:t>
      </w:r>
      <w:r w:rsidRPr="00172032">
        <w:rPr>
          <w:rFonts w:asciiTheme="majorEastAsia" w:eastAsiaTheme="majorEastAsia" w:hAnsiTheme="majorEastAsia"/>
          <w:szCs w:val="21"/>
        </w:rPr>
        <w:t>－①の添付書類）</w:t>
      </w:r>
    </w:p>
    <w:p w14:paraId="2DD15233" w14:textId="77777777" w:rsidR="001E5ABC" w:rsidRPr="00172032" w:rsidRDefault="001E5ABC" w:rsidP="001E5ABC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  <w:u w:val="single"/>
        </w:rPr>
        <w:t xml:space="preserve">申請者名：　　　　　　　　　　　　</w:t>
      </w:r>
    </w:p>
    <w:p w14:paraId="524B2BBE" w14:textId="77777777" w:rsidR="001E5ABC" w:rsidRPr="00172032" w:rsidRDefault="001E5ABC" w:rsidP="00FB0D2E">
      <w:pPr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>（表１：事業が属する業種毎の最近１年間の売上高）</w:t>
      </w:r>
    </w:p>
    <w:tbl>
      <w:tblPr>
        <w:tblW w:w="95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94"/>
        <w:gridCol w:w="3194"/>
        <w:gridCol w:w="3195"/>
      </w:tblGrid>
      <w:tr w:rsidR="001E5ABC" w:rsidRPr="00172032" w14:paraId="40A6D67C" w14:textId="77777777" w:rsidTr="00172032">
        <w:tc>
          <w:tcPr>
            <w:tcW w:w="3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DA0139" w14:textId="77777777" w:rsidR="001E5ABC" w:rsidRPr="00172032" w:rsidRDefault="001E5ABC" w:rsidP="000E40CF">
            <w:pPr>
              <w:pStyle w:val="ad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業種（※１）（※２）</w:t>
            </w:r>
          </w:p>
        </w:tc>
        <w:tc>
          <w:tcPr>
            <w:tcW w:w="3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6DC272" w14:textId="77777777" w:rsidR="001E5ABC" w:rsidRPr="00172032" w:rsidRDefault="001E5ABC" w:rsidP="000E40CF">
            <w:pPr>
              <w:pStyle w:val="ad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最近１年間の売上高</w:t>
            </w:r>
          </w:p>
        </w:tc>
        <w:tc>
          <w:tcPr>
            <w:tcW w:w="3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C967FA" w14:textId="77777777" w:rsidR="001E5ABC" w:rsidRPr="00172032" w:rsidRDefault="001E5ABC" w:rsidP="000E40CF">
            <w:pPr>
              <w:pStyle w:val="ad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構成比</w:t>
            </w:r>
          </w:p>
        </w:tc>
      </w:tr>
      <w:tr w:rsidR="001E5ABC" w:rsidRPr="00172032" w14:paraId="6481B0C5" w14:textId="77777777" w:rsidTr="00172032"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7F25C4" w14:textId="77777777" w:rsidR="001E5ABC" w:rsidRPr="00172032" w:rsidRDefault="001E5ABC" w:rsidP="000E40CF">
            <w:pPr>
              <w:pStyle w:val="ad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D8BE6C" w14:textId="77777777" w:rsidR="001E5ABC" w:rsidRPr="00172032" w:rsidRDefault="001E5ABC" w:rsidP="000E40CF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円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0E167F" w14:textId="77777777" w:rsidR="001E5ABC" w:rsidRPr="00172032" w:rsidRDefault="001E5ABC" w:rsidP="000E40CF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％</w:t>
            </w:r>
          </w:p>
        </w:tc>
      </w:tr>
      <w:tr w:rsidR="001E5ABC" w:rsidRPr="00172032" w14:paraId="0BE7BD56" w14:textId="77777777" w:rsidTr="00172032"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675CF7" w14:textId="77777777" w:rsidR="001E5ABC" w:rsidRPr="00172032" w:rsidRDefault="001E5ABC" w:rsidP="000E40CF">
            <w:pPr>
              <w:pStyle w:val="ad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66630C" w14:textId="77777777" w:rsidR="001E5ABC" w:rsidRPr="00172032" w:rsidRDefault="001E5ABC" w:rsidP="000E40CF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円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F28BBD" w14:textId="77777777" w:rsidR="001E5ABC" w:rsidRPr="00172032" w:rsidRDefault="001E5ABC" w:rsidP="000E40CF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％</w:t>
            </w:r>
          </w:p>
        </w:tc>
      </w:tr>
      <w:tr w:rsidR="001E5ABC" w:rsidRPr="00172032" w14:paraId="6B4C5C38" w14:textId="77777777" w:rsidTr="00172032"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574077" w14:textId="77777777" w:rsidR="001E5ABC" w:rsidRPr="00172032" w:rsidRDefault="001E5ABC" w:rsidP="000E40CF">
            <w:pPr>
              <w:pStyle w:val="ad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510639" w14:textId="77777777" w:rsidR="001E5ABC" w:rsidRPr="00172032" w:rsidRDefault="001E5ABC" w:rsidP="000E40CF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円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688F3F" w14:textId="77777777" w:rsidR="001E5ABC" w:rsidRPr="00172032" w:rsidRDefault="001E5ABC" w:rsidP="000E40CF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％</w:t>
            </w:r>
          </w:p>
        </w:tc>
      </w:tr>
      <w:tr w:rsidR="001E5ABC" w:rsidRPr="00172032" w14:paraId="62A83A7D" w14:textId="77777777" w:rsidTr="00172032"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7AC59B" w14:textId="77777777" w:rsidR="001E5ABC" w:rsidRPr="00172032" w:rsidRDefault="001E5ABC" w:rsidP="000E40CF">
            <w:pPr>
              <w:pStyle w:val="ad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FBAF7C" w14:textId="77777777" w:rsidR="001E5ABC" w:rsidRPr="00172032" w:rsidRDefault="001E5ABC" w:rsidP="000E40CF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円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8822B4" w14:textId="77777777" w:rsidR="001E5ABC" w:rsidRPr="00172032" w:rsidRDefault="001E5ABC" w:rsidP="000E40CF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％</w:t>
            </w:r>
          </w:p>
        </w:tc>
      </w:tr>
      <w:tr w:rsidR="001E5ABC" w:rsidRPr="00172032" w14:paraId="37EEA0EC" w14:textId="77777777" w:rsidTr="00172032"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D8CB36" w14:textId="77777777" w:rsidR="001E5ABC" w:rsidRPr="00172032" w:rsidRDefault="00172032" w:rsidP="000E40CF">
            <w:pPr>
              <w:pStyle w:val="ad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企業</w:t>
            </w:r>
            <w:r w:rsidR="001E5ABC" w:rsidRPr="00172032">
              <w:rPr>
                <w:rFonts w:asciiTheme="majorEastAsia" w:eastAsiaTheme="majorEastAsia" w:hAnsiTheme="majorEastAsia"/>
                <w:szCs w:val="21"/>
              </w:rPr>
              <w:t>全体の売上高</w:t>
            </w:r>
          </w:p>
        </w:tc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F8D5D9" w14:textId="77777777" w:rsidR="001E5ABC" w:rsidRPr="00172032" w:rsidRDefault="001E5ABC" w:rsidP="000E40CF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円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30A9CA" w14:textId="77777777" w:rsidR="001E5ABC" w:rsidRPr="00172032" w:rsidRDefault="00172032" w:rsidP="000E40CF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cs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Cs w:val="21"/>
              </w:rPr>
              <w:t>00</w:t>
            </w:r>
            <w:r w:rsidR="001E5ABC" w:rsidRPr="00172032">
              <w:rPr>
                <w:rFonts w:asciiTheme="majorEastAsia" w:eastAsiaTheme="majorEastAsia" w:hAnsiTheme="majorEastAsia"/>
                <w:szCs w:val="21"/>
              </w:rPr>
              <w:t>％</w:t>
            </w:r>
          </w:p>
        </w:tc>
      </w:tr>
    </w:tbl>
    <w:p w14:paraId="58A03EFF" w14:textId="77777777" w:rsidR="001E5ABC" w:rsidRPr="00172032" w:rsidRDefault="001E5ABC" w:rsidP="00FB0D2E">
      <w:pPr>
        <w:ind w:leftChars="100" w:left="840" w:hangingChars="300" w:hanging="630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>※１：業種欄には、営んでいる事業が属する全ての業種（日本標準産業分類の細分類番号と細分類業種名）を記載。細分類業種は全て指定業種に該当することが必要。</w:t>
      </w:r>
    </w:p>
    <w:p w14:paraId="169D9E7F" w14:textId="77777777" w:rsidR="001E5ABC" w:rsidRPr="00172032" w:rsidRDefault="001E5ABC" w:rsidP="00FB0D2E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>※２：指定業種の売上高を合算して記載することも可。</w:t>
      </w:r>
    </w:p>
    <w:p w14:paraId="37D62A28" w14:textId="77777777" w:rsidR="001E5ABC" w:rsidRPr="00172032" w:rsidRDefault="001E5ABC" w:rsidP="00FB0D2E">
      <w:pPr>
        <w:jc w:val="left"/>
        <w:rPr>
          <w:rFonts w:asciiTheme="majorEastAsia" w:eastAsiaTheme="majorEastAsia" w:hAnsiTheme="majorEastAsia"/>
          <w:szCs w:val="21"/>
        </w:rPr>
      </w:pPr>
    </w:p>
    <w:p w14:paraId="2E1C06F7" w14:textId="601C9347" w:rsidR="001E5ABC" w:rsidRPr="00172032" w:rsidRDefault="001E5ABC" w:rsidP="00FB0D2E">
      <w:pPr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>（表２：</w:t>
      </w:r>
      <w:r w:rsidR="00CD03D4">
        <w:rPr>
          <w:rFonts w:asciiTheme="majorEastAsia" w:eastAsiaTheme="majorEastAsia" w:hAnsiTheme="majorEastAsia" w:hint="eastAsia"/>
          <w:szCs w:val="21"/>
        </w:rPr>
        <w:t>企業全体に係る原油等の</w:t>
      </w:r>
      <w:r w:rsidRPr="00172032">
        <w:rPr>
          <w:rFonts w:asciiTheme="majorEastAsia" w:eastAsiaTheme="majorEastAsia" w:hAnsiTheme="majorEastAsia"/>
          <w:szCs w:val="21"/>
        </w:rPr>
        <w:t>最近</w:t>
      </w:r>
      <w:r w:rsidR="00CD03D4">
        <w:rPr>
          <w:rFonts w:asciiTheme="majorEastAsia" w:eastAsiaTheme="majorEastAsia" w:hAnsiTheme="majorEastAsia" w:hint="eastAsia"/>
          <w:szCs w:val="21"/>
        </w:rPr>
        <w:t>１</w:t>
      </w:r>
      <w:r w:rsidRPr="00172032">
        <w:rPr>
          <w:rFonts w:asciiTheme="majorEastAsia" w:eastAsiaTheme="majorEastAsia" w:hAnsiTheme="majorEastAsia"/>
          <w:szCs w:val="21"/>
        </w:rPr>
        <w:t>か月</w:t>
      </w:r>
      <w:r w:rsidR="00CD03D4">
        <w:rPr>
          <w:rFonts w:asciiTheme="majorEastAsia" w:eastAsiaTheme="majorEastAsia" w:hAnsiTheme="majorEastAsia" w:hint="eastAsia"/>
          <w:szCs w:val="21"/>
        </w:rPr>
        <w:t>間</w:t>
      </w:r>
      <w:r w:rsidRPr="00172032">
        <w:rPr>
          <w:rFonts w:asciiTheme="majorEastAsia" w:eastAsiaTheme="majorEastAsia" w:hAnsiTheme="majorEastAsia"/>
          <w:szCs w:val="21"/>
        </w:rPr>
        <w:t>の</w:t>
      </w:r>
      <w:r w:rsidR="00CD03D4">
        <w:rPr>
          <w:rFonts w:asciiTheme="majorEastAsia" w:eastAsiaTheme="majorEastAsia" w:hAnsiTheme="majorEastAsia" w:hint="eastAsia"/>
          <w:szCs w:val="21"/>
        </w:rPr>
        <w:t>仕入単価の上昇</w:t>
      </w:r>
      <w:r w:rsidR="00FB0D2E">
        <w:rPr>
          <w:rFonts w:asciiTheme="majorEastAsia" w:eastAsiaTheme="majorEastAsia" w:hAnsiTheme="majorEastAsia" w:hint="eastAsia"/>
          <w:szCs w:val="21"/>
        </w:rPr>
        <w:t>率</w:t>
      </w:r>
      <w:r w:rsidRPr="00172032">
        <w:rPr>
          <w:rFonts w:asciiTheme="majorEastAsia" w:eastAsiaTheme="majorEastAsia" w:hAnsiTheme="majorEastAsia"/>
          <w:szCs w:val="21"/>
        </w:rPr>
        <w:t>）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20"/>
        <w:gridCol w:w="2806"/>
        <w:gridCol w:w="2806"/>
        <w:gridCol w:w="2806"/>
      </w:tblGrid>
      <w:tr w:rsidR="00CD03D4" w:rsidRPr="00172032" w14:paraId="0B6BD2F1" w14:textId="77777777" w:rsidTr="00CD03D4">
        <w:trPr>
          <w:trHeight w:val="272"/>
        </w:trPr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48B5B7" w14:textId="1594DABC" w:rsidR="00CD03D4" w:rsidRPr="00172032" w:rsidRDefault="00CD03D4" w:rsidP="000E40CF">
            <w:pPr>
              <w:pStyle w:val="ad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</w:p>
        </w:tc>
        <w:tc>
          <w:tcPr>
            <w:tcW w:w="2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62E0F19" w14:textId="77777777" w:rsidR="00CD03D4" w:rsidRDefault="00CD03D4" w:rsidP="00CD03D4">
            <w:pPr>
              <w:pStyle w:val="ad"/>
              <w:jc w:val="center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原油等の最近１か月間の</w:t>
            </w:r>
          </w:p>
          <w:p w14:paraId="4CD26111" w14:textId="409D1B53" w:rsidR="00CD03D4" w:rsidRPr="00172032" w:rsidRDefault="00CD03D4" w:rsidP="00CD03D4">
            <w:pPr>
              <w:pStyle w:val="ad"/>
              <w:jc w:val="center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平均仕入単価</w:t>
            </w:r>
          </w:p>
        </w:tc>
        <w:tc>
          <w:tcPr>
            <w:tcW w:w="2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324A757" w14:textId="77777777" w:rsidR="00CD03D4" w:rsidRDefault="00FB0D2E" w:rsidP="00CD03D4">
            <w:pPr>
              <w:pStyle w:val="ad"/>
              <w:jc w:val="center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原油等の前年同月の</w:t>
            </w:r>
          </w:p>
          <w:p w14:paraId="3DE29FCB" w14:textId="038FE1EA" w:rsidR="00FB0D2E" w:rsidRPr="00172032" w:rsidRDefault="00FB0D2E" w:rsidP="00CD03D4">
            <w:pPr>
              <w:pStyle w:val="ad"/>
              <w:jc w:val="center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平均仕入単価</w:t>
            </w:r>
          </w:p>
        </w:tc>
        <w:tc>
          <w:tcPr>
            <w:tcW w:w="2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FF4B5B1" w14:textId="77777777" w:rsidR="00CD03D4" w:rsidRDefault="00FB0D2E" w:rsidP="00CD03D4">
            <w:pPr>
              <w:pStyle w:val="ad"/>
              <w:jc w:val="center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原油等の仕入単価の上昇率</w:t>
            </w:r>
          </w:p>
          <w:p w14:paraId="400142C8" w14:textId="28CA6713" w:rsidR="00FB0D2E" w:rsidRPr="00172032" w:rsidRDefault="00FB0D2E" w:rsidP="00CD03D4">
            <w:pPr>
              <w:pStyle w:val="ad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（Ｅ/ｅ×100－100）</w:t>
            </w:r>
          </w:p>
        </w:tc>
      </w:tr>
      <w:tr w:rsidR="00CD03D4" w:rsidRPr="00172032" w14:paraId="11B62FCC" w14:textId="77777777" w:rsidTr="00FB0D2E">
        <w:trPr>
          <w:trHeight w:val="454"/>
        </w:trPr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C532D83" w14:textId="4B1EC64B" w:rsidR="00CD03D4" w:rsidRPr="00172032" w:rsidRDefault="00CD03D4" w:rsidP="00FB0D2E">
            <w:pPr>
              <w:pStyle w:val="ad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企業全体</w:t>
            </w:r>
          </w:p>
        </w:tc>
        <w:tc>
          <w:tcPr>
            <w:tcW w:w="2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E05BC88" w14:textId="71DC89C5" w:rsidR="00CD03D4" w:rsidRPr="00172032" w:rsidRDefault="00FB0D2E" w:rsidP="00FB0D2E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円【Ｅ】</w:t>
            </w:r>
          </w:p>
        </w:tc>
        <w:tc>
          <w:tcPr>
            <w:tcW w:w="2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D1E5AE4" w14:textId="4054AFD4" w:rsidR="00CD03D4" w:rsidRPr="00172032" w:rsidRDefault="00FB0D2E" w:rsidP="00FB0D2E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円【ｅ】</w:t>
            </w:r>
          </w:p>
        </w:tc>
        <w:tc>
          <w:tcPr>
            <w:tcW w:w="2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89CC81F" w14:textId="3DDF015D" w:rsidR="00CD03D4" w:rsidRPr="00172032" w:rsidRDefault="00FB0D2E" w:rsidP="00FB0D2E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％</w:t>
            </w:r>
          </w:p>
        </w:tc>
      </w:tr>
    </w:tbl>
    <w:p w14:paraId="42882AB0" w14:textId="77777777" w:rsidR="001E5ABC" w:rsidRPr="00172032" w:rsidRDefault="001E5ABC" w:rsidP="00FB0D2E">
      <w:pPr>
        <w:jc w:val="left"/>
        <w:rPr>
          <w:rFonts w:asciiTheme="majorEastAsia" w:eastAsiaTheme="majorEastAsia" w:hAnsiTheme="majorEastAsia"/>
          <w:szCs w:val="21"/>
        </w:rPr>
      </w:pPr>
    </w:p>
    <w:p w14:paraId="7CDA722F" w14:textId="4D54825F" w:rsidR="001E5ABC" w:rsidRPr="00172032" w:rsidRDefault="001E5ABC" w:rsidP="00FB0D2E">
      <w:pPr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>（表３：</w:t>
      </w:r>
      <w:r w:rsidR="00684AEE">
        <w:rPr>
          <w:rFonts w:asciiTheme="majorEastAsia" w:eastAsiaTheme="majorEastAsia" w:hAnsiTheme="majorEastAsia" w:hint="eastAsia"/>
          <w:szCs w:val="21"/>
        </w:rPr>
        <w:t>企業全体の売上原価に占める原油等の仕入価格の割合</w:t>
      </w:r>
      <w:r w:rsidRPr="00172032">
        <w:rPr>
          <w:rFonts w:asciiTheme="majorEastAsia" w:eastAsiaTheme="majorEastAsia" w:hAnsiTheme="majorEastAsia"/>
          <w:szCs w:val="21"/>
        </w:rPr>
        <w:t>）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20"/>
        <w:gridCol w:w="2806"/>
        <w:gridCol w:w="2806"/>
        <w:gridCol w:w="2806"/>
      </w:tblGrid>
      <w:tr w:rsidR="00684AEE" w:rsidRPr="00172032" w14:paraId="58D7121F" w14:textId="77777777" w:rsidTr="006F7B6C">
        <w:trPr>
          <w:trHeight w:val="272"/>
        </w:trPr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F49015" w14:textId="77777777" w:rsidR="00684AEE" w:rsidRPr="00172032" w:rsidRDefault="00684AEE" w:rsidP="006F7B6C">
            <w:pPr>
              <w:pStyle w:val="ad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</w:p>
        </w:tc>
        <w:tc>
          <w:tcPr>
            <w:tcW w:w="2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48437B" w14:textId="7C87546F" w:rsidR="00684AEE" w:rsidRDefault="00684AEE" w:rsidP="006F7B6C">
            <w:pPr>
              <w:pStyle w:val="ad"/>
              <w:jc w:val="center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最近１か月間の</w:t>
            </w:r>
          </w:p>
          <w:p w14:paraId="5C5194F5" w14:textId="49AB711D" w:rsidR="00684AEE" w:rsidRPr="00172032" w:rsidRDefault="00684AEE" w:rsidP="006F7B6C">
            <w:pPr>
              <w:pStyle w:val="ad"/>
              <w:jc w:val="center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売上原価</w:t>
            </w:r>
          </w:p>
        </w:tc>
        <w:tc>
          <w:tcPr>
            <w:tcW w:w="2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AE2687F" w14:textId="1070B36E" w:rsidR="00684AEE" w:rsidRPr="00172032" w:rsidRDefault="00684AEE" w:rsidP="00684AEE">
            <w:pPr>
              <w:pStyle w:val="ad"/>
              <w:jc w:val="center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最近１か月間の売上原価に対応する原油等の仕入価格</w:t>
            </w:r>
          </w:p>
        </w:tc>
        <w:tc>
          <w:tcPr>
            <w:tcW w:w="2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ACFDCA0" w14:textId="5924B723" w:rsidR="00684AEE" w:rsidRDefault="00684AEE" w:rsidP="006F7B6C">
            <w:pPr>
              <w:pStyle w:val="ad"/>
              <w:jc w:val="center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売上原価に占める原油等の仕入価格の割合</w:t>
            </w:r>
          </w:p>
          <w:p w14:paraId="734FD624" w14:textId="07317D58" w:rsidR="00684AEE" w:rsidRPr="00172032" w:rsidRDefault="00684AEE" w:rsidP="006F7B6C">
            <w:pPr>
              <w:pStyle w:val="ad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（Ｓ/Ｃ×100）</w:t>
            </w:r>
          </w:p>
        </w:tc>
      </w:tr>
      <w:tr w:rsidR="00684AEE" w:rsidRPr="00172032" w14:paraId="27285F53" w14:textId="77777777" w:rsidTr="006F7B6C">
        <w:trPr>
          <w:trHeight w:val="454"/>
        </w:trPr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DDF1098" w14:textId="77777777" w:rsidR="00684AEE" w:rsidRPr="00172032" w:rsidRDefault="00684AEE" w:rsidP="006F7B6C">
            <w:pPr>
              <w:pStyle w:val="ad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企業全体</w:t>
            </w:r>
          </w:p>
        </w:tc>
        <w:tc>
          <w:tcPr>
            <w:tcW w:w="2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18C6F30" w14:textId="6BB95DC3" w:rsidR="00684AEE" w:rsidRPr="00172032" w:rsidRDefault="00684AEE" w:rsidP="006F7B6C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円【Ｃ】</w:t>
            </w:r>
          </w:p>
        </w:tc>
        <w:tc>
          <w:tcPr>
            <w:tcW w:w="2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392415C" w14:textId="454E11E2" w:rsidR="00684AEE" w:rsidRPr="00172032" w:rsidRDefault="00684AEE" w:rsidP="006F7B6C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円【Ｓ】</w:t>
            </w:r>
          </w:p>
        </w:tc>
        <w:tc>
          <w:tcPr>
            <w:tcW w:w="2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CE20D63" w14:textId="77777777" w:rsidR="00684AEE" w:rsidRPr="00172032" w:rsidRDefault="00684AEE" w:rsidP="006F7B6C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％</w:t>
            </w:r>
          </w:p>
        </w:tc>
      </w:tr>
    </w:tbl>
    <w:p w14:paraId="070191B7" w14:textId="77777777" w:rsidR="001E5ABC" w:rsidRDefault="001E5ABC" w:rsidP="00C776C1">
      <w:pPr>
        <w:jc w:val="left"/>
        <w:rPr>
          <w:rFonts w:asciiTheme="majorEastAsia" w:eastAsiaTheme="majorEastAsia" w:hAnsiTheme="majorEastAsia"/>
          <w:szCs w:val="21"/>
        </w:rPr>
      </w:pPr>
    </w:p>
    <w:p w14:paraId="1E4A6478" w14:textId="77777777" w:rsidR="00C776C1" w:rsidRPr="00172032" w:rsidRDefault="00C776C1" w:rsidP="00C776C1">
      <w:pPr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>（表３：</w:t>
      </w:r>
      <w:r>
        <w:rPr>
          <w:rFonts w:asciiTheme="majorEastAsia" w:eastAsiaTheme="majorEastAsia" w:hAnsiTheme="majorEastAsia" w:hint="eastAsia"/>
          <w:szCs w:val="21"/>
        </w:rPr>
        <w:t>企業全体の売上原価に占める原油等の仕入価格の割合</w:t>
      </w:r>
      <w:r w:rsidRPr="00172032">
        <w:rPr>
          <w:rFonts w:asciiTheme="majorEastAsia" w:eastAsiaTheme="majorEastAsia" w:hAnsiTheme="majorEastAsia"/>
          <w:szCs w:val="21"/>
        </w:rPr>
        <w:t>）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20"/>
        <w:gridCol w:w="2806"/>
        <w:gridCol w:w="2806"/>
        <w:gridCol w:w="2806"/>
      </w:tblGrid>
      <w:tr w:rsidR="00C776C1" w:rsidRPr="00172032" w14:paraId="5FA66DE6" w14:textId="77777777" w:rsidTr="006F7B6C">
        <w:trPr>
          <w:trHeight w:val="272"/>
        </w:trPr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FCFFA0" w14:textId="77777777" w:rsidR="00C776C1" w:rsidRPr="00172032" w:rsidRDefault="00C776C1" w:rsidP="006F7B6C">
            <w:pPr>
              <w:pStyle w:val="ad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</w:p>
        </w:tc>
        <w:tc>
          <w:tcPr>
            <w:tcW w:w="2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2E76129" w14:textId="77777777" w:rsidR="00C776C1" w:rsidRDefault="00C776C1" w:rsidP="006F7B6C">
            <w:pPr>
              <w:pStyle w:val="ad"/>
              <w:jc w:val="center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最近１か月間の</w:t>
            </w:r>
          </w:p>
          <w:p w14:paraId="1187390A" w14:textId="77777777" w:rsidR="00C776C1" w:rsidRPr="00172032" w:rsidRDefault="00C776C1" w:rsidP="006F7B6C">
            <w:pPr>
              <w:pStyle w:val="ad"/>
              <w:jc w:val="center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売上原価</w:t>
            </w:r>
          </w:p>
        </w:tc>
        <w:tc>
          <w:tcPr>
            <w:tcW w:w="2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BA3F1A1" w14:textId="77777777" w:rsidR="00C776C1" w:rsidRPr="00172032" w:rsidRDefault="00C776C1" w:rsidP="006F7B6C">
            <w:pPr>
              <w:pStyle w:val="ad"/>
              <w:jc w:val="center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最近１か月間の売上原価に対応する原油等の仕入価格</w:t>
            </w:r>
          </w:p>
        </w:tc>
        <w:tc>
          <w:tcPr>
            <w:tcW w:w="2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B795B6C" w14:textId="77777777" w:rsidR="00C776C1" w:rsidRDefault="00C776C1" w:rsidP="006F7B6C">
            <w:pPr>
              <w:pStyle w:val="ad"/>
              <w:jc w:val="center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売上原価に占める原油等の仕入価格の割合</w:t>
            </w:r>
          </w:p>
          <w:p w14:paraId="69B4FEF8" w14:textId="77777777" w:rsidR="00C776C1" w:rsidRPr="00172032" w:rsidRDefault="00C776C1" w:rsidP="006F7B6C">
            <w:pPr>
              <w:pStyle w:val="ad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（Ｓ/Ｃ×100）</w:t>
            </w:r>
          </w:p>
        </w:tc>
      </w:tr>
      <w:tr w:rsidR="00C776C1" w:rsidRPr="00172032" w14:paraId="37C95E6F" w14:textId="77777777" w:rsidTr="006F7B6C">
        <w:trPr>
          <w:trHeight w:val="454"/>
        </w:trPr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ED2E96C" w14:textId="77777777" w:rsidR="00C776C1" w:rsidRPr="00172032" w:rsidRDefault="00C776C1" w:rsidP="006F7B6C">
            <w:pPr>
              <w:pStyle w:val="ad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企業全体</w:t>
            </w:r>
          </w:p>
        </w:tc>
        <w:tc>
          <w:tcPr>
            <w:tcW w:w="2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C51980B" w14:textId="77777777" w:rsidR="00C776C1" w:rsidRPr="00172032" w:rsidRDefault="00C776C1" w:rsidP="006F7B6C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円【Ｃ】</w:t>
            </w:r>
          </w:p>
        </w:tc>
        <w:tc>
          <w:tcPr>
            <w:tcW w:w="2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142C698" w14:textId="77777777" w:rsidR="00C776C1" w:rsidRPr="00172032" w:rsidRDefault="00C776C1" w:rsidP="006F7B6C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円【Ｓ】</w:t>
            </w:r>
          </w:p>
        </w:tc>
        <w:tc>
          <w:tcPr>
            <w:tcW w:w="2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9C9A4F0" w14:textId="77777777" w:rsidR="00C776C1" w:rsidRPr="00172032" w:rsidRDefault="00C776C1" w:rsidP="006F7B6C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％</w:t>
            </w:r>
          </w:p>
        </w:tc>
      </w:tr>
    </w:tbl>
    <w:p w14:paraId="02148857" w14:textId="77777777" w:rsidR="00C776C1" w:rsidRDefault="00C776C1" w:rsidP="001E5ABC">
      <w:pPr>
        <w:spacing w:line="320" w:lineRule="exact"/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</w:p>
    <w:p w14:paraId="4BF33F44" w14:textId="3181F6CB" w:rsidR="00C776C1" w:rsidRDefault="001E5ABC" w:rsidP="00C776C1">
      <w:pPr>
        <w:spacing w:line="320" w:lineRule="exact"/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>（注）認定申請にあたっては、営んでいる事業が全て指定業種に属することが疎明できる書類等</w:t>
      </w:r>
      <w:r w:rsidR="00C776C1">
        <w:rPr>
          <w:rFonts w:asciiTheme="majorEastAsia" w:eastAsiaTheme="majorEastAsia" w:hAnsiTheme="majorEastAsia" w:hint="eastAsia"/>
          <w:szCs w:val="21"/>
        </w:rPr>
        <w:t>（</w:t>
      </w:r>
      <w:r w:rsidRPr="00172032">
        <w:rPr>
          <w:rFonts w:asciiTheme="majorEastAsia" w:eastAsiaTheme="majorEastAsia" w:hAnsiTheme="majorEastAsia"/>
          <w:szCs w:val="21"/>
        </w:rPr>
        <w:t>例えば、取り扱っている製品・サービス等を疎明できる書類、許認可証など）や、</w:t>
      </w:r>
      <w:r w:rsidR="00EE2E8C">
        <w:rPr>
          <w:rFonts w:asciiTheme="majorEastAsia" w:eastAsiaTheme="majorEastAsia" w:hAnsiTheme="majorEastAsia" w:hint="eastAsia"/>
          <w:szCs w:val="21"/>
        </w:rPr>
        <w:t>企業全体の原油等の仕入価格、売上原価及び売上高が分かる</w:t>
      </w:r>
      <w:r w:rsidRPr="00172032">
        <w:rPr>
          <w:rFonts w:asciiTheme="majorEastAsia" w:eastAsiaTheme="majorEastAsia" w:hAnsiTheme="majorEastAsia"/>
          <w:szCs w:val="21"/>
        </w:rPr>
        <w:t>書類等（例えば</w:t>
      </w:r>
      <w:r w:rsidR="00172032">
        <w:rPr>
          <w:rFonts w:asciiTheme="majorEastAsia" w:eastAsiaTheme="majorEastAsia" w:hAnsiTheme="majorEastAsia" w:hint="eastAsia"/>
          <w:szCs w:val="21"/>
        </w:rPr>
        <w:t>、</w:t>
      </w:r>
      <w:r w:rsidRPr="00172032">
        <w:rPr>
          <w:rFonts w:asciiTheme="majorEastAsia" w:eastAsiaTheme="majorEastAsia" w:hAnsiTheme="majorEastAsia"/>
          <w:szCs w:val="21"/>
        </w:rPr>
        <w:t>試算表</w:t>
      </w:r>
      <w:r w:rsidR="00EE2E8C">
        <w:rPr>
          <w:rFonts w:asciiTheme="majorEastAsia" w:eastAsiaTheme="majorEastAsia" w:hAnsiTheme="majorEastAsia" w:hint="eastAsia"/>
          <w:szCs w:val="21"/>
        </w:rPr>
        <w:t>、</w:t>
      </w:r>
      <w:r w:rsidRPr="00172032">
        <w:rPr>
          <w:rFonts w:asciiTheme="majorEastAsia" w:eastAsiaTheme="majorEastAsia" w:hAnsiTheme="majorEastAsia"/>
          <w:szCs w:val="21"/>
        </w:rPr>
        <w:t>売上台帳</w:t>
      </w:r>
      <w:r w:rsidR="00EE2E8C">
        <w:rPr>
          <w:rFonts w:asciiTheme="majorEastAsia" w:eastAsiaTheme="majorEastAsia" w:hAnsiTheme="majorEastAsia" w:hint="eastAsia"/>
          <w:szCs w:val="21"/>
        </w:rPr>
        <w:t>、仕入帳</w:t>
      </w:r>
      <w:r w:rsidRPr="00172032">
        <w:rPr>
          <w:rFonts w:asciiTheme="majorEastAsia" w:eastAsiaTheme="majorEastAsia" w:hAnsiTheme="majorEastAsia"/>
          <w:szCs w:val="21"/>
        </w:rPr>
        <w:t>など）の提出が必要。</w:t>
      </w:r>
    </w:p>
    <w:p w14:paraId="52178A51" w14:textId="1A442F89" w:rsidR="009B4A08" w:rsidRPr="009B4A08" w:rsidRDefault="009B4A08" w:rsidP="00D928AF">
      <w:pPr>
        <w:spacing w:line="320" w:lineRule="exact"/>
        <w:rPr>
          <w:rFonts w:asciiTheme="majorEastAsia" w:eastAsiaTheme="majorEastAsia" w:hAnsiTheme="majorEastAsia"/>
          <w:sz w:val="22"/>
          <w:u w:val="single"/>
        </w:rPr>
      </w:pPr>
    </w:p>
    <w:sectPr w:rsidR="009B4A08" w:rsidRPr="009B4A08" w:rsidSect="009B4A08">
      <w:pgSz w:w="11906" w:h="16838"/>
      <w:pgMar w:top="1701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05D91" w14:textId="77777777" w:rsidR="00B7735D" w:rsidRDefault="00B7735D" w:rsidP="00A5749F">
      <w:r>
        <w:separator/>
      </w:r>
    </w:p>
  </w:endnote>
  <w:endnote w:type="continuationSeparator" w:id="0">
    <w:p w14:paraId="6FB57C6E" w14:textId="77777777" w:rsidR="00B7735D" w:rsidRDefault="00B7735D" w:rsidP="00A5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E7302" w14:textId="77777777" w:rsidR="00B7735D" w:rsidRDefault="00B7735D" w:rsidP="00A5749F">
      <w:r>
        <w:separator/>
      </w:r>
    </w:p>
  </w:footnote>
  <w:footnote w:type="continuationSeparator" w:id="0">
    <w:p w14:paraId="64A574CB" w14:textId="77777777" w:rsidR="00B7735D" w:rsidRDefault="00B7735D" w:rsidP="00A57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D0F33"/>
    <w:multiLevelType w:val="hybridMultilevel"/>
    <w:tmpl w:val="52E816DE"/>
    <w:lvl w:ilvl="0" w:tplc="A3B2537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903CE5C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73"/>
    <w:rsid w:val="00056D79"/>
    <w:rsid w:val="000B19AF"/>
    <w:rsid w:val="00104047"/>
    <w:rsid w:val="00162B63"/>
    <w:rsid w:val="00172032"/>
    <w:rsid w:val="001A6338"/>
    <w:rsid w:val="001E5ABC"/>
    <w:rsid w:val="00223A3D"/>
    <w:rsid w:val="003418B9"/>
    <w:rsid w:val="003A31F5"/>
    <w:rsid w:val="003C700F"/>
    <w:rsid w:val="003E40A6"/>
    <w:rsid w:val="00465C97"/>
    <w:rsid w:val="00483C8D"/>
    <w:rsid w:val="00547B9C"/>
    <w:rsid w:val="005C0D11"/>
    <w:rsid w:val="005F776C"/>
    <w:rsid w:val="00635973"/>
    <w:rsid w:val="00684AEE"/>
    <w:rsid w:val="006E5B53"/>
    <w:rsid w:val="006F07F5"/>
    <w:rsid w:val="00717916"/>
    <w:rsid w:val="007A740F"/>
    <w:rsid w:val="007C2739"/>
    <w:rsid w:val="00877A80"/>
    <w:rsid w:val="00915005"/>
    <w:rsid w:val="009527CB"/>
    <w:rsid w:val="009B4A08"/>
    <w:rsid w:val="009D3659"/>
    <w:rsid w:val="00A5749F"/>
    <w:rsid w:val="00A92231"/>
    <w:rsid w:val="00AD0E99"/>
    <w:rsid w:val="00AE1D73"/>
    <w:rsid w:val="00B14F89"/>
    <w:rsid w:val="00B21F36"/>
    <w:rsid w:val="00B44341"/>
    <w:rsid w:val="00B5115B"/>
    <w:rsid w:val="00B7735D"/>
    <w:rsid w:val="00BA6D84"/>
    <w:rsid w:val="00BF0C0E"/>
    <w:rsid w:val="00C776C1"/>
    <w:rsid w:val="00CA1884"/>
    <w:rsid w:val="00CD03D4"/>
    <w:rsid w:val="00CF14CC"/>
    <w:rsid w:val="00D0607B"/>
    <w:rsid w:val="00D928AF"/>
    <w:rsid w:val="00DB1B00"/>
    <w:rsid w:val="00EB25C9"/>
    <w:rsid w:val="00EE2E8C"/>
    <w:rsid w:val="00EF532D"/>
    <w:rsid w:val="00F07EAD"/>
    <w:rsid w:val="00F51E16"/>
    <w:rsid w:val="00F5564E"/>
    <w:rsid w:val="00F76BAF"/>
    <w:rsid w:val="00FA4B53"/>
    <w:rsid w:val="00FB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DF78CF"/>
  <w15:docId w15:val="{8CF3491F-34BB-4CB6-A45D-1FE10F4F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D0E99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AD0E99"/>
    <w:rPr>
      <w:szCs w:val="21"/>
    </w:rPr>
  </w:style>
  <w:style w:type="paragraph" w:styleId="a6">
    <w:name w:val="Closing"/>
    <w:basedOn w:val="a"/>
    <w:link w:val="a7"/>
    <w:uiPriority w:val="99"/>
    <w:unhideWhenUsed/>
    <w:rsid w:val="00AD0E99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AD0E99"/>
    <w:rPr>
      <w:szCs w:val="21"/>
    </w:rPr>
  </w:style>
  <w:style w:type="paragraph" w:styleId="a8">
    <w:name w:val="List Paragraph"/>
    <w:basedOn w:val="a"/>
    <w:uiPriority w:val="34"/>
    <w:qFormat/>
    <w:rsid w:val="00B14F8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574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5749F"/>
  </w:style>
  <w:style w:type="paragraph" w:styleId="ab">
    <w:name w:val="footer"/>
    <w:basedOn w:val="a"/>
    <w:link w:val="ac"/>
    <w:uiPriority w:val="99"/>
    <w:unhideWhenUsed/>
    <w:rsid w:val="00A574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5749F"/>
  </w:style>
  <w:style w:type="paragraph" w:customStyle="1" w:styleId="ad">
    <w:name w:val="表の内容"/>
    <w:basedOn w:val="a"/>
    <w:rsid w:val="001E5ABC"/>
    <w:pPr>
      <w:suppressLineNumbers/>
      <w:suppressAutoHyphens/>
    </w:pPr>
    <w:rPr>
      <w:rFonts w:ascii="Century" w:eastAsia="ＭＳ 明朝" w:hAnsi="Century" w:cs="Century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E0F5E-1191-4369-9FBA-ABC53ACC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0804　森　大輔</dc:creator>
  <cp:lastModifiedBy>大久保 拓哉</cp:lastModifiedBy>
  <cp:revision>21</cp:revision>
  <cp:lastPrinted>2016-08-04T05:28:00Z</cp:lastPrinted>
  <dcterms:created xsi:type="dcterms:W3CDTF">2020-03-06T07:09:00Z</dcterms:created>
  <dcterms:modified xsi:type="dcterms:W3CDTF">2024-12-25T06:50:00Z</dcterms:modified>
</cp:coreProperties>
</file>